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0B2D4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0B2D42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0B2D42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63F1D60" w14:textId="77777777" w:rsidR="00D05742" w:rsidRPr="00D05742" w:rsidRDefault="006A7B37" w:rsidP="00436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742">
        <w:rPr>
          <w:rFonts w:ascii="Times New Roman" w:hAnsi="Times New Roman" w:cs="Times New Roman"/>
          <w:b/>
          <w:sz w:val="24"/>
          <w:szCs w:val="24"/>
        </w:rPr>
        <w:t xml:space="preserve">Część nr 4 - </w:t>
      </w:r>
      <w:r w:rsidR="00436CCB" w:rsidRPr="00D05742">
        <w:rPr>
          <w:rFonts w:ascii="Times New Roman" w:hAnsi="Times New Roman" w:cs="Times New Roman"/>
          <w:b/>
          <w:sz w:val="24"/>
          <w:szCs w:val="24"/>
        </w:rPr>
        <w:t>Urządzenia do diagnostyki i rehabilitacji</w:t>
      </w:r>
    </w:p>
    <w:p w14:paraId="69DEE61D" w14:textId="09F2E4C5" w:rsidR="00436CCB" w:rsidRPr="00D05742" w:rsidRDefault="00436CCB" w:rsidP="00436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7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5742">
        <w:rPr>
          <w:rFonts w:ascii="Times New Roman" w:hAnsi="Times New Roman" w:cs="Times New Roman"/>
          <w:b/>
          <w:sz w:val="24"/>
          <w:szCs w:val="24"/>
          <w:u w:val="single"/>
        </w:rPr>
        <w:t>w tym:</w:t>
      </w:r>
    </w:p>
    <w:p w14:paraId="489E37C8" w14:textId="54289828" w:rsidR="00DA0F8B" w:rsidRPr="00D05742" w:rsidRDefault="00D05742" w:rsidP="00436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742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436CCB" w:rsidRPr="00D05742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DA0F8B" w:rsidRPr="00D05742">
        <w:rPr>
          <w:rFonts w:ascii="Times New Roman" w:hAnsi="Times New Roman" w:cs="Times New Roman"/>
          <w:b/>
          <w:sz w:val="24"/>
          <w:szCs w:val="24"/>
          <w:u w:val="single"/>
        </w:rPr>
        <w:t>4b</w:t>
      </w:r>
      <w:r w:rsidR="00DA0F8B" w:rsidRPr="00D05742">
        <w:rPr>
          <w:rFonts w:ascii="Times New Roman" w:hAnsi="Times New Roman" w:cs="Times New Roman"/>
          <w:b/>
          <w:sz w:val="24"/>
          <w:szCs w:val="24"/>
        </w:rPr>
        <w:t xml:space="preserve">  – Zestaw czujników ruchu z </w:t>
      </w:r>
      <w:r w:rsidR="00DA0F8B" w:rsidRPr="00283536">
        <w:rPr>
          <w:rFonts w:ascii="Times New Roman" w:hAnsi="Times New Roman" w:cs="Times New Roman"/>
          <w:b/>
          <w:sz w:val="24"/>
          <w:szCs w:val="24"/>
        </w:rPr>
        <w:t xml:space="preserve">oprogramowaniem – </w:t>
      </w:r>
      <w:r w:rsidR="00DA0F8B" w:rsidRPr="00283536">
        <w:rPr>
          <w:rFonts w:ascii="Times New Roman" w:hAnsi="Times New Roman" w:cs="Times New Roman"/>
          <w:b/>
          <w:sz w:val="24"/>
          <w:szCs w:val="24"/>
          <w:u w:val="single"/>
        </w:rPr>
        <w:t xml:space="preserve">2 </w:t>
      </w:r>
      <w:r w:rsidR="00283536" w:rsidRPr="00283536">
        <w:rPr>
          <w:rFonts w:ascii="Times New Roman" w:hAnsi="Times New Roman" w:cs="Times New Roman"/>
          <w:b/>
          <w:sz w:val="24"/>
          <w:szCs w:val="24"/>
          <w:u w:val="single"/>
        </w:rPr>
        <w:t>zestawy</w:t>
      </w:r>
    </w:p>
    <w:p w14:paraId="2521A396" w14:textId="77777777" w:rsidR="00436CCB" w:rsidRPr="00D27788" w:rsidRDefault="00436CCB" w:rsidP="00436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DA0F8B" w:rsidRPr="00D27788" w14:paraId="414F24A6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F2B7F65" w14:textId="77777777" w:rsidR="00DA0F8B" w:rsidRPr="00436CC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36C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C317E3" w14:textId="77777777" w:rsidR="00DA0F8B" w:rsidRPr="00436CC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36C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784344" w14:textId="77777777" w:rsidR="00DA0F8B" w:rsidRPr="00436CC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36C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DB985CF" w14:textId="77777777" w:rsidR="00DA0F8B" w:rsidRPr="00436CC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36C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DA0F8B" w:rsidRPr="00D27788" w14:paraId="2F070C7C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D4F7" w14:textId="77777777" w:rsidR="00DA0F8B" w:rsidRPr="00D27788" w:rsidRDefault="00DA0F8B" w:rsidP="00DA0F8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C759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zestawu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fabrycznie nowe, rok produkcji 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5CFA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ACC6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A0F8B" w:rsidRPr="00D27788" w14:paraId="362AA40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C1BF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7EA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Zestaw czujników z oprogramowaniem służący do analizy chodu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F972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514C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A0F8B" w:rsidRPr="00D27788" w14:paraId="5DF05AA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9A93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B592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 skład zestawu wchodzą min.:</w:t>
            </w:r>
          </w:p>
          <w:p w14:paraId="7F527668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czujniki bezprzewodowe  - 16 szt.</w:t>
            </w:r>
          </w:p>
          <w:p w14:paraId="199561DB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odbiornik -  1 szt.</w:t>
            </w:r>
          </w:p>
          <w:p w14:paraId="12D7BB98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podstawa kalibracyjna – 1 szt.</w:t>
            </w:r>
          </w:p>
          <w:p w14:paraId="7944700F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uchwyty na czujniki – 16 szt.</w:t>
            </w:r>
          </w:p>
          <w:p w14:paraId="518BF858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paski na rzepy o długości min. 35 cm – 4 szt.</w:t>
            </w:r>
          </w:p>
          <w:p w14:paraId="01C31C6B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rzepy o długości min. 55 cm – 2 szt.</w:t>
            </w:r>
          </w:p>
          <w:p w14:paraId="3525DD2F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pasek na rzep o długości min. 80 cm – 1 szt.</w:t>
            </w:r>
          </w:p>
          <w:p w14:paraId="08A32348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rozgałęziacz USB z zasilaczem – 1 szt.</w:t>
            </w:r>
          </w:p>
          <w:p w14:paraId="758D250B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wtyczki Micro-USB – 7 szt.</w:t>
            </w:r>
          </w:p>
          <w:p w14:paraId="42D3176C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przewód USB-AB</w:t>
            </w:r>
          </w:p>
          <w:p w14:paraId="373670F6" w14:textId="77777777" w:rsidR="00DA0F8B" w:rsidRDefault="00DA0F8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futerał do przenoszenia</w:t>
            </w:r>
          </w:p>
          <w:p w14:paraId="3E986855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oprogramowanie do analizy chodu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BFC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EAD8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A0F8B" w:rsidRPr="00D27788" w14:paraId="2377B31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8293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388B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Przeprowadzenie analizy chodu na podłodze oraz na bieżni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D8A2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71CF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A0F8B" w:rsidRPr="00D27788" w14:paraId="2BDA539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6F98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E5D3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Czujniki bezprzewodowe posiadające min.:</w:t>
            </w:r>
          </w:p>
          <w:p w14:paraId="719C8DB1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- 16-bitowy żyroskop</w:t>
            </w:r>
          </w:p>
          <w:p w14:paraId="1DF4A86D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- 16-bitowy akcelerometr</w:t>
            </w:r>
          </w:p>
          <w:p w14:paraId="4DEE3171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- 14 bitowy magnetometr</w:t>
            </w:r>
          </w:p>
          <w:p w14:paraId="45EB9FB5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barometr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AC8E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C091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4BC34A2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9F2D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71CF" w14:textId="77777777" w:rsidR="00DA0F8B" w:rsidRDefault="00174D6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Częstotliwość </w:t>
            </w:r>
            <w:r w:rsidRPr="00C27C4E">
              <w:rPr>
                <w:rFonts w:ascii="Times New Roman" w:hAnsi="Times New Roman" w:cs="Times New Roman"/>
              </w:rPr>
              <w:t>próbkowania</w:t>
            </w:r>
            <w:r w:rsidR="00DA0F8B" w:rsidRPr="00C27C4E">
              <w:rPr>
                <w:rFonts w:ascii="Times New Roman" w:hAnsi="Times New Roman" w:cs="Times New Roman"/>
              </w:rPr>
              <w:t xml:space="preserve"> do 200 </w:t>
            </w:r>
            <w:proofErr w:type="spellStart"/>
            <w:r w:rsidR="00DA0F8B" w:rsidRPr="00C27C4E">
              <w:rPr>
                <w:rFonts w:ascii="Times New Roman" w:hAnsi="Times New Roman" w:cs="Times New Roman"/>
              </w:rPr>
              <w:t>Hz</w:t>
            </w:r>
            <w:proofErr w:type="spellEnd"/>
          </w:p>
          <w:p w14:paraId="6BD565D3" w14:textId="472632D5" w:rsidR="00C27C4E" w:rsidRPr="00D27788" w:rsidRDefault="00C27C4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FD1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31FC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DA0F8B" w:rsidRPr="00D27788" w14:paraId="59EBC4E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2140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4E9F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Częstotliwość fali nośnej bezprzewodowej, szyfrowanej transmisji danych: 2,4 GHz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058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3DDB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054E65C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197F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8BC2" w14:textId="77777777" w:rsidR="00436CC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Zasięg akwizycji do min. 30m</w:t>
            </w:r>
          </w:p>
          <w:p w14:paraId="56F7FF97" w14:textId="0FBBEC61" w:rsidR="00C27C4E" w:rsidRPr="00D27788" w:rsidRDefault="00C27C4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37A0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9A96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507373B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5D3D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B8FC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Bateria działająca do min. 6h</w:t>
            </w:r>
          </w:p>
          <w:p w14:paraId="335A94DB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czasie nagrywania do min. 3h przy częstotliwości 100Hz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7252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88AE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2E5AF6B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507F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1A5E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Synchronizacja filmu (akcelerometru i żyroskopu) z kątami zginania stawów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2FEF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CEF9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56A2E12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45D5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F28A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Błąd pomiarowy w płaszczyźnie strzałkowej: &lt;3</w:t>
            </w:r>
            <w:r w:rsidRPr="00C649E9">
              <w:rPr>
                <w:rFonts w:ascii="Times New Roman" w:hAnsi="Times New Roman" w:cs="Times New Roman"/>
                <w:vertAlign w:val="superscript"/>
              </w:rPr>
              <w:t>o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8334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5176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37427CF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55DC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C2F1" w14:textId="77777777" w:rsidR="00DA0F8B" w:rsidRPr="00D27788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Błąd pomiarowy parametrów czasowo-przestrzennych: &lt;5</w:t>
            </w:r>
            <w:r w:rsidRPr="00C649E9">
              <w:rPr>
                <w:rFonts w:ascii="Times New Roman" w:hAnsi="Times New Roman" w:cs="Times New Roman"/>
                <w:vertAlign w:val="superscript"/>
              </w:rPr>
              <w:t>o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9894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3783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5C611DB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4063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BBBB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Min. 4 główne wskaźniki: symetrii, przestrzenno-czasowe, wartości kątowe 3D, animacja 3D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D64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719C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42E3161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466E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9ABD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Oprogramowanie pozwalające na analizę parametrów dla wskaźnika symetrii min.:</w:t>
            </w:r>
          </w:p>
          <w:p w14:paraId="08942805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wskaźnik koordynacji tułów – miednica</w:t>
            </w:r>
          </w:p>
          <w:p w14:paraId="36CFF5C0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wskaźnik koordynacji ramię – biodro</w:t>
            </w:r>
          </w:p>
          <w:p w14:paraId="6313877C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koordynacja ramię – biodro</w:t>
            </w:r>
          </w:p>
          <w:p w14:paraId="7F419DD9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symetria wady postawy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8D10" w14:textId="77777777" w:rsidR="00DA0F8B" w:rsidRPr="00D27788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62C6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505374C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CAEC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93A8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Oprogramowanie pozwalające na analizę parametrów dla wskaźnika przestrzenno-czasowego min.:</w:t>
            </w:r>
          </w:p>
          <w:p w14:paraId="5759584A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czas cyklu chodu, fazy stania, fazy obrotu, kroku, fazy podporu, fazy przenoszenia, pojedynczego podporu, podwójnego podporu</w:t>
            </w:r>
          </w:p>
          <w:p w14:paraId="199CFAEF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procent pojedynczego wsparcia</w:t>
            </w:r>
          </w:p>
          <w:p w14:paraId="36535374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odsetek podwójnego wsparcia</w:t>
            </w:r>
          </w:p>
          <w:p w14:paraId="35B55E8F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procentowy czas kroku</w:t>
            </w:r>
          </w:p>
          <w:p w14:paraId="09F9707D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długość cyklu chodu</w:t>
            </w:r>
          </w:p>
          <w:p w14:paraId="415D2B66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długość kroku</w:t>
            </w:r>
          </w:p>
          <w:p w14:paraId="2E56C68A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zakres wstrząsów podudzia oraz wstrząsów stóp</w:t>
            </w:r>
          </w:p>
          <w:p w14:paraId="520B77D8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prędkość wymachu ramion do przodu oraz obrotu ramienia do tyłu</w:t>
            </w:r>
          </w:p>
          <w:p w14:paraId="1D017FE6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zakres ruchu ramienia</w:t>
            </w:r>
          </w:p>
          <w:p w14:paraId="5D9459A5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rytm</w:t>
            </w:r>
          </w:p>
          <w:p w14:paraId="1F3FE689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prędkość</w:t>
            </w:r>
          </w:p>
          <w:p w14:paraId="717BD635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zakres wstrząsów podudzia oraz wstrząsów stóp kość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9130" w14:textId="77777777" w:rsidR="00DA0F8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A180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23F74B0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E8DC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0F59" w14:textId="77777777" w:rsidR="00DA0F8B" w:rsidRPr="002C2ED5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2ED5">
              <w:rPr>
                <w:rFonts w:ascii="Times New Roman" w:hAnsi="Times New Roman" w:cs="Times New Roman"/>
                <w:color w:val="000000" w:themeColor="text1"/>
              </w:rPr>
              <w:t>Oprogramowanie pozwalające na analizę parametrów dla wskaźnika wartości kątowych 3D min.:</w:t>
            </w:r>
          </w:p>
          <w:p w14:paraId="49CE917D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m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iednica - pochylenie (lewo - prawo)</w:t>
            </w:r>
          </w:p>
          <w:p w14:paraId="14B03F2E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m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iednica - nachylenie (przód - tył)</w:t>
            </w:r>
          </w:p>
          <w:p w14:paraId="48748839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m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iednica - rotacja</w:t>
            </w:r>
          </w:p>
          <w:p w14:paraId="399ADB9B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b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iodro - odwodzenie / </w:t>
            </w:r>
            <w:proofErr w:type="spellStart"/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przywodzenie</w:t>
            </w:r>
            <w:proofErr w:type="spellEnd"/>
          </w:p>
          <w:p w14:paraId="04E7AE8A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b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iodro - zgięcie / wyprost</w:t>
            </w:r>
          </w:p>
          <w:p w14:paraId="471FA6D2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b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iodro - rotacja</w:t>
            </w:r>
          </w:p>
          <w:p w14:paraId="244F9318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olano - pronacja / </w:t>
            </w:r>
            <w:proofErr w:type="spellStart"/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supinacja</w:t>
            </w:r>
            <w:proofErr w:type="spellEnd"/>
          </w:p>
          <w:p w14:paraId="1BCABA2A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olano - zgięcie / wyprost</w:t>
            </w:r>
          </w:p>
          <w:p w14:paraId="4B54AACF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olano - rotacja</w:t>
            </w:r>
          </w:p>
          <w:p w14:paraId="0A29A0F8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ostka - pronacja / </w:t>
            </w:r>
            <w:proofErr w:type="spellStart"/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supinacja</w:t>
            </w:r>
            <w:proofErr w:type="spellEnd"/>
          </w:p>
          <w:p w14:paraId="7A10EE6E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ostka - zgięcie / wyprost</w:t>
            </w:r>
          </w:p>
          <w:p w14:paraId="7697F5D5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k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ostka – rotacja</w:t>
            </w:r>
          </w:p>
          <w:p w14:paraId="3EBEE098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s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taw skokowy - zgięcie / wyprost</w:t>
            </w:r>
          </w:p>
          <w:p w14:paraId="3BBAF692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- s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taw skokowy- rotacja</w:t>
            </w:r>
          </w:p>
          <w:p w14:paraId="0E92003B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t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ułów-- rotacja</w:t>
            </w:r>
          </w:p>
          <w:p w14:paraId="121F8BF6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t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ułów- pochylenie i skośność</w:t>
            </w:r>
          </w:p>
          <w:p w14:paraId="5F491C81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z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ginanie boczne szyi</w:t>
            </w:r>
          </w:p>
          <w:p w14:paraId="12D76D4A" w14:textId="77777777" w:rsidR="00DA0F8B" w:rsidRPr="002C2ED5" w:rsidRDefault="00DA0F8B" w:rsidP="008F0EED">
            <w:pPr>
              <w:pStyle w:val="NormalnyWeb"/>
              <w:spacing w:before="0"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- r</w:t>
            </w:r>
            <w:r w:rsidRPr="002C2ED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otacja szyi</w:t>
            </w:r>
          </w:p>
          <w:p w14:paraId="6D885CFD" w14:textId="77777777" w:rsidR="00DA0F8B" w:rsidRPr="002C2ED5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- z</w:t>
            </w:r>
            <w:r w:rsidRPr="002C2ED5">
              <w:rPr>
                <w:rFonts w:ascii="Times New Roman" w:eastAsia="Calibri" w:hAnsi="Times New Roman" w:cs="Times New Roman"/>
              </w:rPr>
              <w:t>gięcie- wyprost barku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3D17" w14:textId="77777777" w:rsidR="00DA0F8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537A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A0F8B" w:rsidRPr="00D27788" w14:paraId="12D4315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5855" w14:textId="77777777" w:rsidR="00DA0F8B" w:rsidRPr="00D27788" w:rsidRDefault="00DA0F8B" w:rsidP="00DA0F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9A55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2ED5">
              <w:rPr>
                <w:rFonts w:ascii="Times New Roman" w:hAnsi="Times New Roman" w:cs="Times New Roman"/>
                <w:color w:val="000000" w:themeColor="text1"/>
              </w:rPr>
              <w:t xml:space="preserve">Oprogramowanie pozwalające na analizę parametrów dla wskaźnika </w:t>
            </w:r>
            <w:r>
              <w:rPr>
                <w:rFonts w:ascii="Times New Roman" w:hAnsi="Times New Roman" w:cs="Times New Roman"/>
                <w:color w:val="000000" w:themeColor="text1"/>
              </w:rPr>
              <w:t>animacji 3D</w:t>
            </w:r>
            <w:r w:rsidRPr="002C2ED5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46688678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generowanie plików animacji 3D</w:t>
            </w:r>
          </w:p>
          <w:p w14:paraId="32FB9066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eksport BVH</w:t>
            </w:r>
          </w:p>
          <w:p w14:paraId="77DF549F" w14:textId="77777777" w:rsidR="00DA0F8B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reprodukcja ruchu</w:t>
            </w:r>
          </w:p>
          <w:p w14:paraId="4DBE411C" w14:textId="77777777" w:rsidR="00DA0F8B" w:rsidRPr="002C2ED5" w:rsidRDefault="00DA0F8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funkcja zwolnionego tempa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B800" w14:textId="77777777" w:rsidR="00DA0F8B" w:rsidRDefault="00DA0F8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8FE5" w14:textId="77777777" w:rsidR="00DA0F8B" w:rsidRPr="00D27788" w:rsidRDefault="00DA0F8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p w14:paraId="62ACF523" w14:textId="77777777" w:rsidR="00C27C4E" w:rsidRPr="00C27C4E" w:rsidRDefault="00C27C4E" w:rsidP="00C27C4E">
      <w:pPr>
        <w:rPr>
          <w:rFonts w:ascii="Times New Roman" w:hAnsi="Times New Roman" w:cs="Times New Roman"/>
          <w:b/>
          <w:u w:val="single"/>
        </w:rPr>
      </w:pPr>
      <w:r w:rsidRPr="00C27C4E">
        <w:rPr>
          <w:rFonts w:ascii="Times New Roman" w:hAnsi="Times New Roman" w:cs="Times New Roman"/>
          <w:b/>
          <w:u w:val="single"/>
        </w:rPr>
        <w:t>* Potwierdzenie parametrów technicznych dot. tylko poz. 2-17, parametry z poz. 1 będą sprawdzane przy dostawie</w:t>
      </w:r>
    </w:p>
    <w:p w14:paraId="314AD453" w14:textId="77777777" w:rsidR="00EB6EE6" w:rsidRDefault="00EB6EE6" w:rsidP="0070296A">
      <w:pPr>
        <w:rPr>
          <w:rFonts w:ascii="Times New Roman" w:hAnsi="Times New Roman" w:cs="Times New Roman"/>
          <w:sz w:val="16"/>
        </w:rPr>
      </w:pPr>
    </w:p>
    <w:p w14:paraId="20F644CF" w14:textId="77777777" w:rsidR="00EB6EE6" w:rsidRPr="00EB6EE6" w:rsidRDefault="00EB6EE6" w:rsidP="00EB6EE6">
      <w:pPr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  <w:r w:rsidRPr="00EB6EE6"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  <w:t>Dokument podpisany podpisem kwalifikowanym</w:t>
      </w:r>
    </w:p>
    <w:p w14:paraId="1BFF4FD9" w14:textId="77777777" w:rsidR="00EB6EE6" w:rsidRDefault="00EB6EE6" w:rsidP="0070296A">
      <w:pPr>
        <w:rPr>
          <w:rFonts w:ascii="Times New Roman" w:hAnsi="Times New Roman" w:cs="Times New Roman"/>
          <w:sz w:val="16"/>
        </w:rPr>
      </w:pPr>
    </w:p>
    <w:sectPr w:rsidR="00EB6EE6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4427008">
    <w:abstractNumId w:val="4"/>
  </w:num>
  <w:num w:numId="2" w16cid:durableId="944842733">
    <w:abstractNumId w:val="1"/>
  </w:num>
  <w:num w:numId="3" w16cid:durableId="2031644270">
    <w:abstractNumId w:val="13"/>
  </w:num>
  <w:num w:numId="4" w16cid:durableId="1526754067">
    <w:abstractNumId w:val="5"/>
  </w:num>
  <w:num w:numId="5" w16cid:durableId="1599025514">
    <w:abstractNumId w:val="2"/>
  </w:num>
  <w:num w:numId="6" w16cid:durableId="1440417964">
    <w:abstractNumId w:val="15"/>
  </w:num>
  <w:num w:numId="7" w16cid:durableId="1873223940">
    <w:abstractNumId w:val="11"/>
  </w:num>
  <w:num w:numId="8" w16cid:durableId="735279034">
    <w:abstractNumId w:val="3"/>
  </w:num>
  <w:num w:numId="9" w16cid:durableId="968978720">
    <w:abstractNumId w:val="9"/>
  </w:num>
  <w:num w:numId="10" w16cid:durableId="964698864">
    <w:abstractNumId w:val="0"/>
  </w:num>
  <w:num w:numId="11" w16cid:durableId="809127626">
    <w:abstractNumId w:val="7"/>
  </w:num>
  <w:num w:numId="12" w16cid:durableId="1292245634">
    <w:abstractNumId w:val="12"/>
  </w:num>
  <w:num w:numId="13" w16cid:durableId="543372398">
    <w:abstractNumId w:val="6"/>
  </w:num>
  <w:num w:numId="14" w16cid:durableId="897325364">
    <w:abstractNumId w:val="10"/>
  </w:num>
  <w:num w:numId="15" w16cid:durableId="909921072">
    <w:abstractNumId w:val="8"/>
  </w:num>
  <w:num w:numId="16" w16cid:durableId="3413183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33007"/>
    <w:rsid w:val="000530DF"/>
    <w:rsid w:val="00056B81"/>
    <w:rsid w:val="00060BC1"/>
    <w:rsid w:val="00061225"/>
    <w:rsid w:val="000635B2"/>
    <w:rsid w:val="00090F87"/>
    <w:rsid w:val="000B2842"/>
    <w:rsid w:val="000B2D42"/>
    <w:rsid w:val="000D5E79"/>
    <w:rsid w:val="000E3EEC"/>
    <w:rsid w:val="000E7BB8"/>
    <w:rsid w:val="00135132"/>
    <w:rsid w:val="0014561F"/>
    <w:rsid w:val="00145F12"/>
    <w:rsid w:val="00151C4A"/>
    <w:rsid w:val="001678E2"/>
    <w:rsid w:val="00174D65"/>
    <w:rsid w:val="001C470E"/>
    <w:rsid w:val="001F2DCE"/>
    <w:rsid w:val="001F6851"/>
    <w:rsid w:val="00212117"/>
    <w:rsid w:val="002155EB"/>
    <w:rsid w:val="0024286E"/>
    <w:rsid w:val="00244132"/>
    <w:rsid w:val="00247184"/>
    <w:rsid w:val="00271541"/>
    <w:rsid w:val="00272005"/>
    <w:rsid w:val="00283536"/>
    <w:rsid w:val="00284C0D"/>
    <w:rsid w:val="002866B0"/>
    <w:rsid w:val="00290E26"/>
    <w:rsid w:val="002A0294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36CCB"/>
    <w:rsid w:val="004676B5"/>
    <w:rsid w:val="00486679"/>
    <w:rsid w:val="004A4818"/>
    <w:rsid w:val="004B2CEA"/>
    <w:rsid w:val="004E2DA8"/>
    <w:rsid w:val="004E4384"/>
    <w:rsid w:val="00510810"/>
    <w:rsid w:val="0052670D"/>
    <w:rsid w:val="005411F5"/>
    <w:rsid w:val="00580220"/>
    <w:rsid w:val="005865EA"/>
    <w:rsid w:val="005C2668"/>
    <w:rsid w:val="005C3240"/>
    <w:rsid w:val="005D1007"/>
    <w:rsid w:val="005D2C5D"/>
    <w:rsid w:val="005D6ECA"/>
    <w:rsid w:val="005E199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6E6EB4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1674"/>
    <w:rsid w:val="0078269D"/>
    <w:rsid w:val="00796709"/>
    <w:rsid w:val="007A19A6"/>
    <w:rsid w:val="007A36A3"/>
    <w:rsid w:val="007A62C7"/>
    <w:rsid w:val="007B75AF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8D7929"/>
    <w:rsid w:val="009137F9"/>
    <w:rsid w:val="00922BFD"/>
    <w:rsid w:val="00967949"/>
    <w:rsid w:val="00972DF2"/>
    <w:rsid w:val="009831BB"/>
    <w:rsid w:val="009A7BC4"/>
    <w:rsid w:val="009E1FBA"/>
    <w:rsid w:val="00A011CC"/>
    <w:rsid w:val="00A22CDE"/>
    <w:rsid w:val="00A933D5"/>
    <w:rsid w:val="00AA34C0"/>
    <w:rsid w:val="00AC5F93"/>
    <w:rsid w:val="00AD2C09"/>
    <w:rsid w:val="00AF606B"/>
    <w:rsid w:val="00B3473C"/>
    <w:rsid w:val="00B46538"/>
    <w:rsid w:val="00B62A11"/>
    <w:rsid w:val="00B7306E"/>
    <w:rsid w:val="00B85F17"/>
    <w:rsid w:val="00BA73DF"/>
    <w:rsid w:val="00BD7B19"/>
    <w:rsid w:val="00C16C4C"/>
    <w:rsid w:val="00C27C4E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D05742"/>
    <w:rsid w:val="00D079E3"/>
    <w:rsid w:val="00D200C2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B6EE6"/>
    <w:rsid w:val="00EC41B5"/>
    <w:rsid w:val="00EE3F8D"/>
    <w:rsid w:val="00EF65E5"/>
    <w:rsid w:val="00F222D1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10</cp:revision>
  <cp:lastPrinted>2024-02-23T10:18:00Z</cp:lastPrinted>
  <dcterms:created xsi:type="dcterms:W3CDTF">2024-08-22T19:30:00Z</dcterms:created>
  <dcterms:modified xsi:type="dcterms:W3CDTF">2024-08-26T10:53:00Z</dcterms:modified>
</cp:coreProperties>
</file>